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291DB" w14:textId="711BB1B4" w:rsidR="00AA5E98" w:rsidRPr="00AA5E98" w:rsidRDefault="00AA5E98" w:rsidP="0065736E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3B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65736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муниципального казенного</w:t>
      </w:r>
      <w:r w:rsidR="00D10726" w:rsidRPr="00D107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учреждения «</w:t>
      </w:r>
      <w:r w:rsidR="00F629F4" w:rsidRPr="00F629F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Благовещенский городской архивный и жилищный центр</w:t>
      </w:r>
      <w:r w:rsidR="00D10726" w:rsidRPr="00D107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470235B5" w14:textId="202F2698" w:rsidR="005D5C7F" w:rsidRPr="00AA5E98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Управлением контроля в сфере закупок и финансов</w:t>
      </w:r>
      <w:r w:rsidRPr="00AA5E9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города Благовещенска </w:t>
      </w: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проведена плановая выездная проверка в отношении </w:t>
      </w:r>
      <w:r w:rsidR="00F629F4" w:rsidRPr="00F629F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казенного учреждения «Благовещенский городской архивный и жилищный центр»</w:t>
      </w:r>
      <w:r w:rsidR="00F62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5E98">
        <w:rPr>
          <w:rFonts w:ascii="Times New Roman" w:hAnsi="Times New Roman" w:cs="Times New Roman"/>
          <w:color w:val="000000" w:themeColor="text1"/>
          <w:sz w:val="28"/>
          <w:szCs w:val="28"/>
        </w:rPr>
        <w:t>по теме:</w:t>
      </w:r>
      <w:r w:rsidRPr="00AA5E98">
        <w:rPr>
          <w:rFonts w:ascii="Exo 2" w:hAnsi="Exo 2"/>
          <w:color w:val="000000" w:themeColor="text1"/>
          <w:sz w:val="28"/>
          <w:szCs w:val="28"/>
        </w:rPr>
        <w:t xml:space="preserve"> «</w:t>
      </w:r>
      <w:r w:rsidR="00F629F4" w:rsidRPr="00F629F4">
        <w:rPr>
          <w:rFonts w:ascii="Exo 2" w:hAnsi="Exo 2"/>
          <w:color w:val="000000" w:themeColor="text1"/>
          <w:sz w:val="28"/>
          <w:szCs w:val="28"/>
        </w:rPr>
        <w:t>Соблюдение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</w:r>
      <w:r w:rsidRPr="00AA5E9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14:paraId="3AD32E9B" w14:textId="77777777" w:rsidR="005D5C7F" w:rsidRPr="00AA5E98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2AFBF95" w14:textId="1488294A" w:rsidR="005D5C7F" w:rsidRPr="00AA5E98" w:rsidRDefault="00D10726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период: </w:t>
      </w:r>
      <w:r w:rsidR="00F629F4"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01.01.2025 по 02.04.2026 года</w:t>
      </w:r>
      <w:r w:rsid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B5597B6" w14:textId="77777777" w:rsidR="005D5C7F" w:rsidRPr="00AA5E98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078940A" w14:textId="77777777" w:rsidR="00F629F4" w:rsidRPr="00F629F4" w:rsidRDefault="00F629F4" w:rsidP="00F629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9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контрольного мероприятия, не включая периоды его приостановления, составил 35 рабочих дней с 26 января 2026 года по                   03 марта 2026 года, с 23.03.2026 по 02.04.2026.</w:t>
      </w:r>
    </w:p>
    <w:p w14:paraId="4CD40831" w14:textId="77777777" w:rsidR="00F629F4" w:rsidRPr="00F629F4" w:rsidRDefault="00F629F4" w:rsidP="00F629F4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контрольного мероприятия приостанавливалось с 04 марта 2026 года по 22 марта 2026 года на основании распоряжения администрации города Благовещенска от 04.03.2026 № 50р. Распоряжением администрации города Благовещенска от 17.03.2026 № 59р</w:t>
      </w:r>
      <w:r w:rsidRPr="00F629F4">
        <w:rPr>
          <w:rFonts w:ascii="Times New Roman" w:eastAsia="Calibri" w:hAnsi="Times New Roman" w:cs="Times New Roman"/>
          <w:sz w:val="28"/>
          <w:szCs w:val="28"/>
        </w:rPr>
        <w:t xml:space="preserve"> плановое контрольное мероприятие возобновлено с 23.03.2026. </w:t>
      </w:r>
    </w:p>
    <w:p w14:paraId="7D4B215B" w14:textId="77777777" w:rsidR="00F629F4" w:rsidRPr="00F629F4" w:rsidRDefault="00F629F4" w:rsidP="00F629F4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9F4">
        <w:rPr>
          <w:rFonts w:ascii="Times New Roman" w:eastAsia="Calibri" w:hAnsi="Times New Roman" w:cs="Times New Roman"/>
          <w:sz w:val="28"/>
          <w:szCs w:val="28"/>
        </w:rPr>
        <w:t xml:space="preserve">Срок проведения контрольного мероприятия продлевался на 15 рабочих дней на основании распоряжения от 12.02.2026 № 32р. </w:t>
      </w:r>
    </w:p>
    <w:p w14:paraId="5DD3B1C0" w14:textId="77777777" w:rsidR="00AA5E98" w:rsidRPr="00AA5E98" w:rsidRDefault="00AA5E98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D5702B2" w14:textId="518915A5" w:rsidR="00AA5E98" w:rsidRDefault="005D5C7F" w:rsidP="00D1072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AA5E9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ходе проверки соблюдения законодательства о контрактной системе в сфере закупок товаров, работ, услуг для обеспечения государственных и муниципальных нужд по вопросам, указанным в части 8 статьи 99 Федерального закона № 44-ФЗ, при осуществлении </w:t>
      </w:r>
      <w:r w:rsidR="00F629F4"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</w:t>
      </w:r>
      <w:r w:rsid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F629F4"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казенн</w:t>
      </w:r>
      <w:r w:rsid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F629F4"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учреждени</w:t>
      </w:r>
      <w:r w:rsid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F629F4"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«Благовещенский городской архивный и жилищный центр»</w:t>
      </w:r>
      <w:r w:rsid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5E9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закупок для обеспечения своих функций и полномочий  выявлены следующие нарушения:</w:t>
      </w:r>
    </w:p>
    <w:p w14:paraId="1926FE4B" w14:textId="40ED3D55" w:rsidR="00F629F4" w:rsidRPr="00AA5E98" w:rsidRDefault="00F629F4" w:rsidP="00D1072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</w:t>
      </w:r>
      <w:r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 13 муниципальным контрактам</w:t>
      </w:r>
      <w:r w:rsidRPr="00F629F4">
        <w:t xml:space="preserve"> </w:t>
      </w:r>
      <w:r w:rsidRPr="00F629F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внесении изменений в реквизиты Заказчика в связи с добавлением эскроу счета дополнительные соглашения, сформированные с использованием ЕИС (в электронном виде) не содержат изменений (дополнений) в реквизиты сторон. Реквизиты сторон в перечисленных электронных (цифровых) контрактах остались в первоначальном значении (реквизиты Заказчика не дополнены эскроу счетами)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4DC747A" w14:textId="03C5C3D4" w:rsidR="00F629F4" w:rsidRDefault="00F629F4" w:rsidP="00D10726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>- п</w:t>
      </w:r>
      <w:r w:rsidRPr="00F629F4">
        <w:rPr>
          <w:rFonts w:ascii="Exo 2" w:hAnsi="Exo 2"/>
          <w:color w:val="000000" w:themeColor="text1"/>
          <w:sz w:val="28"/>
          <w:szCs w:val="28"/>
        </w:rPr>
        <w:t>о 3 муниципальным контрактам</w:t>
      </w:r>
      <w:r>
        <w:rPr>
          <w:rFonts w:ascii="Exo 2" w:hAnsi="Exo 2"/>
          <w:color w:val="000000" w:themeColor="text1"/>
          <w:sz w:val="28"/>
          <w:szCs w:val="28"/>
        </w:rPr>
        <w:t xml:space="preserve"> </w:t>
      </w:r>
      <w:r w:rsidRPr="00F629F4">
        <w:rPr>
          <w:rFonts w:ascii="Exo 2" w:hAnsi="Exo 2"/>
          <w:color w:val="000000" w:themeColor="text1"/>
          <w:sz w:val="28"/>
          <w:szCs w:val="28"/>
        </w:rPr>
        <w:t>Заказчиком дополнительным соглашением № 4 от 10.12.2025 изменения в пункты 1.2. и 1.3. муниципальных контрактов в части изменения общей площади квартир не внесены</w:t>
      </w:r>
      <w:r>
        <w:rPr>
          <w:rFonts w:ascii="Exo 2" w:hAnsi="Exo 2"/>
          <w:color w:val="000000" w:themeColor="text1"/>
          <w:sz w:val="28"/>
          <w:szCs w:val="28"/>
        </w:rPr>
        <w:t xml:space="preserve">; </w:t>
      </w:r>
    </w:p>
    <w:p w14:paraId="7774D238" w14:textId="6B500297" w:rsidR="00F629F4" w:rsidRDefault="00F629F4" w:rsidP="00D10726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  <w:lang w:val="en-US"/>
        </w:rPr>
      </w:pPr>
      <w:r>
        <w:rPr>
          <w:rFonts w:ascii="Exo 2" w:hAnsi="Exo 2"/>
          <w:color w:val="000000" w:themeColor="text1"/>
          <w:sz w:val="28"/>
          <w:szCs w:val="28"/>
        </w:rPr>
        <w:lastRenderedPageBreak/>
        <w:t>- п</w:t>
      </w:r>
      <w:r w:rsidRPr="00F629F4">
        <w:rPr>
          <w:rFonts w:ascii="Exo 2" w:hAnsi="Exo 2"/>
          <w:color w:val="000000" w:themeColor="text1"/>
          <w:sz w:val="28"/>
          <w:szCs w:val="28"/>
        </w:rPr>
        <w:t>о 1 муниципальному контракту уменьшена общая площадь квартиры без уменьшения цены контракта. Переплата по указанному муниципальному контракту составила 16 128,00 руб.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61E3A498" w14:textId="1A1C2D19" w:rsidR="007D5732" w:rsidRDefault="007D5732" w:rsidP="00D10726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 w:rsidRPr="007D5732">
        <w:rPr>
          <w:rFonts w:ascii="Exo 2" w:hAnsi="Exo 2"/>
          <w:color w:val="000000" w:themeColor="text1"/>
          <w:sz w:val="28"/>
          <w:szCs w:val="28"/>
        </w:rPr>
        <w:t xml:space="preserve">- </w:t>
      </w:r>
      <w:r>
        <w:rPr>
          <w:rFonts w:ascii="Exo 2" w:hAnsi="Exo 2"/>
          <w:color w:val="000000" w:themeColor="text1"/>
          <w:sz w:val="28"/>
          <w:szCs w:val="28"/>
        </w:rPr>
        <w:t>п</w:t>
      </w:r>
      <w:r w:rsidRPr="007D5732">
        <w:rPr>
          <w:rFonts w:ascii="Exo 2" w:hAnsi="Exo 2"/>
          <w:color w:val="000000" w:themeColor="text1"/>
          <w:sz w:val="28"/>
          <w:szCs w:val="28"/>
        </w:rPr>
        <w:t>о 7 муниципальным контрактам Заказчиком требования в адрес Поставщиков (исполнителей, подрядчиков) за нарушение сроков поставки товара (выполнения работ, оказания услуг) не направлялись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48FFF2CE" w14:textId="73DA1577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>- п</w:t>
      </w:r>
      <w:r w:rsidRPr="007D5732">
        <w:rPr>
          <w:rFonts w:ascii="Exo 2" w:hAnsi="Exo 2"/>
          <w:color w:val="000000" w:themeColor="text1"/>
          <w:sz w:val="28"/>
          <w:szCs w:val="28"/>
        </w:rPr>
        <w:t>о 7 муниципальным контрактам</w:t>
      </w:r>
      <w:r w:rsidRPr="007D5732">
        <w:t xml:space="preserve"> </w:t>
      </w:r>
      <w:r w:rsidRPr="007D5732">
        <w:rPr>
          <w:rFonts w:ascii="Exo 2" w:hAnsi="Exo 2"/>
          <w:color w:val="000000" w:themeColor="text1"/>
          <w:sz w:val="28"/>
          <w:szCs w:val="28"/>
        </w:rPr>
        <w:t>Заказчиком не направлены требования об уплате штрафа за нарушения, не имеющие стоимостного выражения, в размере 1 000,00 руб.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28269AA0" w14:textId="53C674B3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>- п</w:t>
      </w:r>
      <w:r w:rsidRPr="007D5732">
        <w:rPr>
          <w:rFonts w:ascii="Exo 2" w:hAnsi="Exo 2"/>
          <w:color w:val="000000" w:themeColor="text1"/>
          <w:sz w:val="28"/>
          <w:szCs w:val="28"/>
        </w:rPr>
        <w:t>о 4 муниципальным контрактам нарушены установленные контрактом сроки оплаты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34F60AE7" w14:textId="0AA62B53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>- п</w:t>
      </w:r>
      <w:r w:rsidRPr="007D5732">
        <w:rPr>
          <w:rFonts w:ascii="Exo 2" w:hAnsi="Exo 2"/>
          <w:color w:val="000000" w:themeColor="text1"/>
          <w:sz w:val="28"/>
          <w:szCs w:val="28"/>
        </w:rPr>
        <w:t>о 1 муниципальному контракту Заказчиком принят поставленный товар частично, при этом условиями контракта частичная поставка и приемка товара не предусмотрена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4FC8F3FA" w14:textId="24FB3249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 xml:space="preserve"> - п</w:t>
      </w:r>
      <w:r w:rsidRPr="007D5732">
        <w:rPr>
          <w:rFonts w:ascii="Exo 2" w:hAnsi="Exo 2"/>
          <w:color w:val="000000" w:themeColor="text1"/>
          <w:sz w:val="28"/>
          <w:szCs w:val="28"/>
        </w:rPr>
        <w:t>о 1 муниципальному контракту без изменения условий контракта приняты работы</w:t>
      </w:r>
      <w:r>
        <w:rPr>
          <w:rFonts w:ascii="Exo 2" w:hAnsi="Exo 2"/>
          <w:color w:val="000000" w:themeColor="text1"/>
          <w:sz w:val="28"/>
          <w:szCs w:val="28"/>
        </w:rPr>
        <w:t xml:space="preserve"> </w:t>
      </w:r>
      <w:r w:rsidRPr="007D5732">
        <w:rPr>
          <w:rFonts w:ascii="Exo 2" w:hAnsi="Exo 2"/>
          <w:color w:val="000000" w:themeColor="text1"/>
          <w:sz w:val="28"/>
          <w:szCs w:val="28"/>
        </w:rPr>
        <w:t>не соответствующие условиям контракта (установлен оконный блок улучшенный)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618C0432" w14:textId="614BB7FA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 xml:space="preserve"> - п</w:t>
      </w:r>
      <w:r w:rsidRPr="007D5732">
        <w:rPr>
          <w:rFonts w:ascii="Exo 2" w:hAnsi="Exo 2"/>
          <w:color w:val="000000" w:themeColor="text1"/>
          <w:sz w:val="28"/>
          <w:szCs w:val="28"/>
        </w:rPr>
        <w:t>о 1 муниципальному контракту Заказчиком приняты</w:t>
      </w:r>
      <w:r>
        <w:rPr>
          <w:rFonts w:ascii="Exo 2" w:hAnsi="Exo 2"/>
          <w:color w:val="000000" w:themeColor="text1"/>
          <w:sz w:val="28"/>
          <w:szCs w:val="28"/>
        </w:rPr>
        <w:t xml:space="preserve"> </w:t>
      </w:r>
      <w:r w:rsidRPr="007D5732">
        <w:rPr>
          <w:rFonts w:ascii="Exo 2" w:hAnsi="Exo 2"/>
          <w:color w:val="000000" w:themeColor="text1"/>
          <w:sz w:val="28"/>
          <w:szCs w:val="28"/>
        </w:rPr>
        <w:t>работы</w:t>
      </w:r>
      <w:r>
        <w:rPr>
          <w:rFonts w:ascii="Exo 2" w:hAnsi="Exo 2"/>
          <w:color w:val="000000" w:themeColor="text1"/>
          <w:sz w:val="28"/>
          <w:szCs w:val="28"/>
        </w:rPr>
        <w:t xml:space="preserve"> </w:t>
      </w:r>
      <w:r w:rsidRPr="007D5732">
        <w:rPr>
          <w:rFonts w:ascii="Exo 2" w:hAnsi="Exo 2"/>
          <w:color w:val="000000" w:themeColor="text1"/>
          <w:sz w:val="28"/>
          <w:szCs w:val="28"/>
        </w:rPr>
        <w:t>не соответствующие условиям контракта (установлен умывальник металлический, вместо фарфорового или полуфарфорового)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6899FBA7" w14:textId="5A503C0E" w:rsid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 xml:space="preserve"> - п</w:t>
      </w:r>
      <w:r w:rsidRPr="007D5732">
        <w:rPr>
          <w:rFonts w:ascii="Exo 2" w:hAnsi="Exo 2"/>
          <w:color w:val="000000" w:themeColor="text1"/>
          <w:sz w:val="28"/>
          <w:szCs w:val="28"/>
        </w:rPr>
        <w:t>о 1 муниципальному контракту приняты и оплачены не подтвержденные расходы (захоронение отходов ООО «Полигон», или утилизация отходов) на сумму 37,23 руб.</w:t>
      </w:r>
      <w:r>
        <w:rPr>
          <w:rFonts w:ascii="Exo 2" w:hAnsi="Exo 2"/>
          <w:color w:val="000000" w:themeColor="text1"/>
          <w:sz w:val="28"/>
          <w:szCs w:val="28"/>
        </w:rPr>
        <w:t>;</w:t>
      </w:r>
    </w:p>
    <w:p w14:paraId="10DDFB62" w14:textId="2F1CE9F4" w:rsidR="007D5732" w:rsidRPr="007D5732" w:rsidRDefault="007D5732" w:rsidP="007D5732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rFonts w:ascii="Exo 2" w:hAnsi="Exo 2"/>
          <w:color w:val="000000" w:themeColor="text1"/>
          <w:sz w:val="28"/>
          <w:szCs w:val="28"/>
        </w:rPr>
      </w:pPr>
      <w:r>
        <w:rPr>
          <w:rFonts w:ascii="Exo 2" w:hAnsi="Exo 2"/>
          <w:color w:val="000000" w:themeColor="text1"/>
          <w:sz w:val="28"/>
          <w:szCs w:val="28"/>
        </w:rPr>
        <w:t>- п</w:t>
      </w:r>
      <w:r w:rsidRPr="007D5732">
        <w:rPr>
          <w:rFonts w:ascii="Exo 2" w:hAnsi="Exo 2"/>
          <w:color w:val="000000" w:themeColor="text1"/>
          <w:sz w:val="28"/>
          <w:szCs w:val="28"/>
        </w:rPr>
        <w:t>о 1 муниципальному контракту Заказчиком без изменения условий контракта принят товар (системные блоки) с улучшенной характеристикой.</w:t>
      </w:r>
    </w:p>
    <w:p w14:paraId="3CE7408F" w14:textId="77777777" w:rsidR="005D5C7F" w:rsidRPr="00AA5E98" w:rsidRDefault="005D5C7F" w:rsidP="00AA5E98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 w:themeColor="text1"/>
        </w:rPr>
      </w:pPr>
      <w:r w:rsidRPr="00AA5E98">
        <w:rPr>
          <w:rStyle w:val="a4"/>
          <w:color w:val="000000" w:themeColor="text1"/>
          <w:sz w:val="28"/>
          <w:szCs w:val="28"/>
        </w:rPr>
        <w:t>По результатам проверки:</w:t>
      </w:r>
    </w:p>
    <w:p w14:paraId="0EA4731D" w14:textId="77777777" w:rsidR="005D5C7F" w:rsidRPr="00AA5E98" w:rsidRDefault="005D5C7F" w:rsidP="00AA5E98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A5E98">
        <w:rPr>
          <w:color w:val="000000" w:themeColor="text1"/>
          <w:sz w:val="28"/>
          <w:szCs w:val="28"/>
        </w:rPr>
        <w:t>- оформлен акт</w:t>
      </w:r>
      <w:r w:rsidR="00AA5E98" w:rsidRPr="00AA5E98">
        <w:rPr>
          <w:color w:val="000000" w:themeColor="text1"/>
          <w:sz w:val="28"/>
          <w:szCs w:val="28"/>
        </w:rPr>
        <w:t>;</w:t>
      </w:r>
    </w:p>
    <w:p w14:paraId="55E0C5BF" w14:textId="77777777" w:rsidR="005D5C7F" w:rsidRPr="00AA5E98" w:rsidRDefault="005D5C7F" w:rsidP="00AA5E98">
      <w:pPr>
        <w:pStyle w:val="a3"/>
        <w:shd w:val="clear" w:color="auto" w:fill="FFFFFF"/>
        <w:spacing w:before="150" w:beforeAutospacing="0" w:after="150" w:afterAutospacing="0"/>
        <w:ind w:left="709"/>
        <w:jc w:val="both"/>
        <w:rPr>
          <w:color w:val="000000" w:themeColor="text1"/>
          <w:sz w:val="28"/>
          <w:szCs w:val="28"/>
        </w:rPr>
      </w:pPr>
      <w:r w:rsidRPr="00AA5E98">
        <w:rPr>
          <w:color w:val="000000" w:themeColor="text1"/>
          <w:sz w:val="28"/>
          <w:szCs w:val="28"/>
        </w:rPr>
        <w:t xml:space="preserve">- </w:t>
      </w:r>
      <w:r w:rsidR="00AA5E98" w:rsidRPr="00AA5E98">
        <w:rPr>
          <w:color w:val="000000" w:themeColor="text1"/>
          <w:sz w:val="28"/>
          <w:szCs w:val="28"/>
        </w:rPr>
        <w:t xml:space="preserve">принято решение </w:t>
      </w:r>
      <w:r w:rsidR="00F719EB">
        <w:rPr>
          <w:color w:val="000000" w:themeColor="text1"/>
          <w:sz w:val="28"/>
          <w:szCs w:val="28"/>
        </w:rPr>
        <w:t>о выдаче представления.</w:t>
      </w:r>
    </w:p>
    <w:p w14:paraId="2B0F22A7" w14:textId="77777777" w:rsidR="008432E3" w:rsidRPr="00F719EB" w:rsidRDefault="008432E3" w:rsidP="00F719EB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</w:p>
    <w:sectPr w:rsidR="008432E3" w:rsidRPr="00F719EB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6AD"/>
    <w:rsid w:val="000666AD"/>
    <w:rsid w:val="00282AD0"/>
    <w:rsid w:val="005D5C7F"/>
    <w:rsid w:val="0065736E"/>
    <w:rsid w:val="007D5732"/>
    <w:rsid w:val="008432E3"/>
    <w:rsid w:val="00AA5E98"/>
    <w:rsid w:val="00D10726"/>
    <w:rsid w:val="00F629F4"/>
    <w:rsid w:val="00F719EB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204A"/>
  <w15:docId w15:val="{7EDF4CFD-9975-4CCE-B40F-EA52448A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Зайцева Марина Сергеевна</cp:lastModifiedBy>
  <cp:revision>6</cp:revision>
  <cp:lastPrinted>2025-06-25T01:40:00Z</cp:lastPrinted>
  <dcterms:created xsi:type="dcterms:W3CDTF">2025-06-25T01:09:00Z</dcterms:created>
  <dcterms:modified xsi:type="dcterms:W3CDTF">2026-06-29T05:47:00Z</dcterms:modified>
</cp:coreProperties>
</file>